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CF" w:rsidRDefault="00D960ED">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sz w:val="31"/>
          <w:szCs w:val="31"/>
          <w:shd w:val="clear" w:color="auto" w:fill="FFFFFF"/>
        </w:rPr>
        <w:t>2</w:t>
      </w:r>
      <w:r>
        <w:rPr>
          <w:rStyle w:val="a4"/>
          <w:rFonts w:ascii="Times New Roman" w:eastAsia="微软雅黑" w:hAnsi="Times New Roman"/>
          <w:sz w:val="31"/>
          <w:szCs w:val="31"/>
          <w:shd w:val="clear" w:color="auto" w:fill="FFFFFF"/>
        </w:rPr>
        <w:t>019</w:t>
      </w:r>
      <w:r>
        <w:rPr>
          <w:rStyle w:val="a4"/>
          <w:rFonts w:ascii="宋体" w:eastAsia="宋体" w:hAnsi="宋体" w:cs="宋体" w:hint="eastAsia"/>
          <w:sz w:val="31"/>
          <w:szCs w:val="31"/>
          <w:shd w:val="clear" w:color="auto" w:fill="FFFFFF"/>
        </w:rPr>
        <w:t>年</w:t>
      </w:r>
      <w:r>
        <w:rPr>
          <w:rStyle w:val="a4"/>
          <w:rFonts w:ascii="宋体" w:eastAsia="宋体" w:hAnsi="宋体" w:cs="宋体" w:hint="eastAsia"/>
          <w:sz w:val="31"/>
          <w:szCs w:val="31"/>
          <w:shd w:val="clear" w:color="auto" w:fill="FFFFFF"/>
        </w:rPr>
        <w:t>潍坊市级</w:t>
      </w:r>
      <w:r>
        <w:rPr>
          <w:rStyle w:val="a4"/>
          <w:rFonts w:ascii="宋体" w:eastAsia="宋体" w:hAnsi="宋体" w:cs="宋体" w:hint="eastAsia"/>
          <w:sz w:val="31"/>
          <w:szCs w:val="31"/>
          <w:shd w:val="clear" w:color="auto" w:fill="FFFFFF"/>
        </w:rPr>
        <w:t>储备（小麦）专场竞价销售交易细则</w:t>
      </w:r>
    </w:p>
    <w:p w:rsidR="00097DCF" w:rsidRDefault="00D960E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2019</w:t>
      </w:r>
      <w:r>
        <w:rPr>
          <w:rFonts w:ascii="宋体" w:eastAsia="宋体" w:hAnsi="宋体" w:cs="宋体" w:hint="eastAsia"/>
          <w:sz w:val="30"/>
          <w:szCs w:val="30"/>
          <w:shd w:val="clear" w:color="auto" w:fill="FFFFFF"/>
        </w:rPr>
        <w:t>年</w:t>
      </w:r>
      <w:r>
        <w:rPr>
          <w:rFonts w:ascii="微软雅黑" w:eastAsia="微软雅黑" w:hAnsi="微软雅黑" w:cs="微软雅黑" w:hint="eastAsia"/>
          <w:sz w:val="30"/>
          <w:szCs w:val="30"/>
          <w:shd w:val="clear" w:color="auto" w:fill="FFFFFF"/>
        </w:rPr>
        <w:t>11</w:t>
      </w:r>
      <w:r>
        <w:rPr>
          <w:rFonts w:ascii="宋体" w:eastAsia="宋体" w:hAnsi="宋体" w:cs="宋体" w:hint="eastAsia"/>
          <w:sz w:val="30"/>
          <w:szCs w:val="30"/>
          <w:shd w:val="clear" w:color="auto" w:fill="FFFFFF"/>
        </w:rPr>
        <w:t>月</w:t>
      </w:r>
      <w:r>
        <w:rPr>
          <w:rFonts w:ascii="微软雅黑" w:eastAsia="微软雅黑" w:hAnsi="微软雅黑" w:cs="微软雅黑" w:hint="eastAsia"/>
          <w:sz w:val="30"/>
          <w:szCs w:val="30"/>
          <w:shd w:val="clear" w:color="auto" w:fill="FFFFFF"/>
        </w:rPr>
        <w:t>26</w:t>
      </w:r>
      <w:r>
        <w:rPr>
          <w:rFonts w:ascii="宋体" w:eastAsia="宋体" w:hAnsi="宋体" w:cs="宋体" w:hint="eastAsia"/>
          <w:sz w:val="30"/>
          <w:szCs w:val="30"/>
          <w:shd w:val="clear" w:color="auto" w:fill="FFFFFF"/>
        </w:rPr>
        <w:t>日）</w:t>
      </w:r>
    </w:p>
    <w:p w:rsidR="00097DCF" w:rsidRDefault="00D960E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第一</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总</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第一条、受</w:t>
      </w:r>
      <w:r>
        <w:rPr>
          <w:rStyle w:val="a4"/>
          <w:rFonts w:ascii="宋体" w:hAnsi="宋体" w:cs="宋体" w:hint="eastAsia"/>
          <w:sz w:val="28"/>
          <w:szCs w:val="28"/>
          <w:shd w:val="clear" w:color="auto" w:fill="FFFFFF"/>
        </w:rPr>
        <w:t>山东潍坊粮油储备库有限公司</w:t>
      </w:r>
      <w:r>
        <w:rPr>
          <w:rFonts w:ascii="宋体" w:eastAsia="宋体" w:hAnsi="宋体" w:cs="宋体" w:hint="eastAsia"/>
          <w:sz w:val="30"/>
          <w:szCs w:val="30"/>
          <w:shd w:val="clear" w:color="auto" w:fill="FFFFFF"/>
        </w:rPr>
        <w:t>委托，山东省粮油交易中心承办（以下简称交易中心），山东省粮油交易中心潍坊分中心（以下简称</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潍坊分中心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w:t>
      </w:r>
      <w:r>
        <w:rPr>
          <w:rFonts w:ascii="微软雅黑" w:eastAsia="微软雅黑" w:hAnsi="微软雅黑" w:cs="微软雅黑" w:hint="eastAsia"/>
          <w:sz w:val="27"/>
          <w:szCs w:val="27"/>
          <w:shd w:val="clear" w:color="auto" w:fill="FFFFFF"/>
        </w:rPr>
        <w:t> </w:t>
      </w:r>
      <w:r>
        <w:rPr>
          <w:rFonts w:ascii="宋体" w:eastAsia="宋体" w:hAnsi="宋体" w:cs="宋体" w:hint="eastAsia"/>
          <w:sz w:val="30"/>
          <w:szCs w:val="30"/>
          <w:shd w:val="clear" w:color="auto" w:fill="FFFFFF"/>
        </w:rPr>
        <w:t>协办本次</w:t>
      </w:r>
      <w:r>
        <w:rPr>
          <w:rFonts w:ascii="微软雅黑" w:eastAsia="微软雅黑" w:hAnsi="微软雅黑" w:cs="微软雅黑" w:hint="eastAsia"/>
          <w:sz w:val="30"/>
          <w:szCs w:val="30"/>
          <w:u w:val="single"/>
          <w:shd w:val="clear" w:color="auto" w:fill="FFFFFF"/>
        </w:rPr>
        <w:t>20</w:t>
      </w:r>
      <w:r>
        <w:rPr>
          <w:rFonts w:ascii="微软雅黑" w:eastAsia="微软雅黑" w:hAnsi="微软雅黑" w:cs="微软雅黑"/>
          <w:sz w:val="30"/>
          <w:szCs w:val="30"/>
          <w:u w:val="single"/>
          <w:shd w:val="clear" w:color="auto" w:fill="FFFFFF"/>
        </w:rPr>
        <w:t>19</w:t>
      </w:r>
      <w:r>
        <w:rPr>
          <w:rFonts w:ascii="宋体" w:eastAsia="宋体" w:hAnsi="宋体" w:cs="宋体" w:hint="eastAsia"/>
          <w:sz w:val="30"/>
          <w:szCs w:val="30"/>
          <w:u w:val="single"/>
          <w:shd w:val="clear" w:color="auto" w:fill="FFFFFF"/>
        </w:rPr>
        <w:t>年</w:t>
      </w:r>
      <w:r>
        <w:rPr>
          <w:rStyle w:val="a4"/>
          <w:rFonts w:ascii="宋体" w:eastAsia="宋体" w:hAnsi="宋体" w:cs="宋体" w:hint="eastAsia"/>
          <w:sz w:val="31"/>
          <w:szCs w:val="31"/>
          <w:shd w:val="clear" w:color="auto" w:fill="FFFFFF"/>
        </w:rPr>
        <w:t>潍坊市级</w:t>
      </w:r>
      <w:r>
        <w:rPr>
          <w:rFonts w:ascii="宋体" w:eastAsia="宋体" w:hAnsi="宋体" w:cs="宋体" w:hint="eastAsia"/>
          <w:b/>
          <w:bCs/>
          <w:sz w:val="30"/>
          <w:szCs w:val="30"/>
          <w:u w:val="single"/>
          <w:shd w:val="clear" w:color="auto" w:fill="FFFFFF"/>
        </w:rPr>
        <w:t>储备</w:t>
      </w:r>
      <w:r>
        <w:rPr>
          <w:rFonts w:ascii="宋体" w:eastAsia="宋体" w:hAnsi="宋体" w:cs="宋体" w:hint="eastAsia"/>
          <w:sz w:val="30"/>
          <w:szCs w:val="30"/>
          <w:u w:val="single"/>
          <w:shd w:val="clear" w:color="auto" w:fill="FFFFFF"/>
        </w:rPr>
        <w:t>（小麦）专场竞价销售交易会（以下简称：专场竞价交易会）</w:t>
      </w:r>
      <w:r>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w:t>
      </w:r>
      <w:r>
        <w:rPr>
          <w:rFonts w:ascii="宋体" w:eastAsia="宋体" w:hAnsi="宋体" w:cs="宋体" w:hint="eastAsia"/>
          <w:sz w:val="30"/>
          <w:szCs w:val="30"/>
          <w:shd w:val="clear" w:color="auto" w:fill="FFFFFF"/>
        </w:rPr>
        <w:t xml:space="preserve"> [2016] </w:t>
      </w:r>
      <w:r>
        <w:rPr>
          <w:rFonts w:ascii="宋体" w:eastAsia="宋体" w:hAnsi="宋体" w:cs="宋体" w:hint="eastAsia"/>
          <w:sz w:val="30"/>
          <w:szCs w:val="30"/>
          <w:shd w:val="clear" w:color="auto" w:fill="FFFFFF"/>
        </w:rPr>
        <w:t>6</w:t>
      </w:r>
      <w:r>
        <w:rPr>
          <w:rFonts w:ascii="宋体" w:eastAsia="宋体" w:hAnsi="宋体" w:cs="宋体" w:hint="eastAsia"/>
          <w:sz w:val="30"/>
          <w:szCs w:val="30"/>
          <w:shd w:val="clear" w:color="auto" w:fill="FFFFFF"/>
        </w:rPr>
        <w:t>号），特制定本细则。本细则适用于由交易中心组织的本次专场竞价交易会活动。</w:t>
      </w:r>
      <w:bookmarkStart w:id="0" w:name="_GoBack"/>
      <w:bookmarkEnd w:id="0"/>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第二条、本次专场竞价交易会活动，采取计算机网络竞价的方式进行。</w:t>
      </w:r>
      <w:r>
        <w:rPr>
          <w:rStyle w:val="a4"/>
          <w:rFonts w:ascii="宋体" w:hAnsi="宋体" w:cs="宋体" w:hint="eastAsia"/>
          <w:sz w:val="28"/>
          <w:szCs w:val="28"/>
          <w:shd w:val="clear" w:color="auto" w:fill="FFFFFF"/>
        </w:rPr>
        <w:t>山东潍坊粮油储备库有限公司</w:t>
      </w:r>
      <w:r>
        <w:rPr>
          <w:rFonts w:ascii="宋体" w:eastAsia="宋体" w:hAnsi="宋体" w:cs="宋体" w:hint="eastAsia"/>
          <w:sz w:val="30"/>
          <w:szCs w:val="30"/>
          <w:shd w:val="clear" w:color="auto" w:fill="FFFFFF"/>
        </w:rPr>
        <w:t>作为卖方参加交易，参加交易的买方为</w:t>
      </w:r>
      <w:r>
        <w:rPr>
          <w:rFonts w:ascii="宋体" w:eastAsia="宋体" w:hAnsi="宋体" w:cs="宋体" w:hint="eastAsia"/>
          <w:sz w:val="28"/>
          <w:szCs w:val="28"/>
          <w:shd w:val="clear" w:color="auto" w:fill="FFFFFF"/>
        </w:rPr>
        <w:t>国内具有粮食经营资格的企业均可自愿报名参加（卖方及</w:t>
      </w:r>
      <w:proofErr w:type="gramStart"/>
      <w:r>
        <w:rPr>
          <w:rFonts w:ascii="宋体" w:eastAsia="宋体" w:hAnsi="宋体" w:cs="宋体" w:hint="eastAsia"/>
          <w:sz w:val="28"/>
          <w:szCs w:val="28"/>
          <w:shd w:val="clear" w:color="auto" w:fill="FFFFFF"/>
        </w:rPr>
        <w:t>实际承</w:t>
      </w:r>
      <w:proofErr w:type="gramEnd"/>
      <w:r>
        <w:rPr>
          <w:rFonts w:ascii="宋体" w:eastAsia="宋体" w:hAnsi="宋体" w:cs="宋体" w:hint="eastAsia"/>
          <w:sz w:val="28"/>
          <w:szCs w:val="28"/>
          <w:shd w:val="clear" w:color="auto" w:fill="FFFFFF"/>
        </w:rPr>
        <w:t>储库点不得参加竞买）</w:t>
      </w:r>
      <w:r>
        <w:rPr>
          <w:rFonts w:ascii="宋体" w:eastAsia="宋体" w:hAnsi="宋体" w:cs="宋体" w:hint="eastAsia"/>
          <w:sz w:val="30"/>
          <w:szCs w:val="30"/>
          <w:shd w:val="clear" w:color="auto" w:fill="FFFFFF"/>
        </w:rPr>
        <w:t>。</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的原则组织专场竞价销售。交易中心、潍坊分中心及其工作人员和交易当事人必须遵守本细则，禁止恶意串通交易，损害他人利益。</w:t>
      </w:r>
    </w:p>
    <w:p w:rsidR="00097DCF" w:rsidRDefault="00D960ED">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第二</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交易准备</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第四条、参加交易的买卖双方单位须向交易中心提供《营业执照</w:t>
      </w:r>
      <w:r>
        <w:rPr>
          <w:rFonts w:ascii="宋体" w:eastAsia="宋体" w:hAnsi="宋体" w:cs="宋体" w:hint="eastAsia"/>
          <w:sz w:val="30"/>
          <w:szCs w:val="30"/>
          <w:shd w:val="clear" w:color="auto" w:fill="FFFFFF"/>
        </w:rPr>
        <w:t>》副本原件及复印件（加盖公章）、税务登记证原件及复印件（加盖公章）、组织机构代码证原件及复印件（加盖公章）、</w:t>
      </w:r>
      <w:r>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sz w:val="30"/>
          <w:szCs w:val="30"/>
          <w:shd w:val="clear" w:color="auto" w:fill="FFFFFF"/>
        </w:rPr>
        <w:t>CWCA</w:t>
      </w:r>
      <w:r>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第五条、交易代码、电子密钥、密码、电子签章等为买</w:t>
      </w:r>
      <w:r>
        <w:rPr>
          <w:rFonts w:ascii="宋体" w:eastAsia="宋体" w:hAnsi="宋体" w:cs="宋体" w:hint="eastAsia"/>
          <w:sz w:val="30"/>
          <w:szCs w:val="30"/>
          <w:shd w:val="clear" w:color="auto" w:fill="FFFFFF"/>
        </w:rPr>
        <w:t>卖双方单位的资格凭证，属买卖双方单位的商业机密，须妥善保管，如丢失或泄露</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责任自负。</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元的履约保证金。前述保证金必须在交易日前</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个工作日内到达交易中心指定银行账户。收款单位：山东省粮油交易中心，开户行：</w:t>
      </w:r>
      <w:r>
        <w:rPr>
          <w:rFonts w:ascii="宋体" w:eastAsia="宋体" w:hAnsi="宋体" w:cs="宋体" w:hint="eastAsia"/>
          <w:sz w:val="30"/>
          <w:szCs w:val="30"/>
          <w:shd w:val="clear" w:color="auto" w:fill="FFFFFF"/>
        </w:rPr>
        <w:t>中国农业银行股份有限公司济南市和平支行，</w:t>
      </w:r>
      <w:proofErr w:type="gramStart"/>
      <w:r>
        <w:rPr>
          <w:rFonts w:ascii="宋体" w:eastAsia="宋体" w:hAnsi="宋体" w:cs="宋体" w:hint="eastAsia"/>
          <w:sz w:val="30"/>
          <w:szCs w:val="30"/>
          <w:shd w:val="clear" w:color="auto" w:fill="FFFFFF"/>
        </w:rPr>
        <w:t>帐号</w:t>
      </w:r>
      <w:proofErr w:type="gramEnd"/>
      <w:r>
        <w:rPr>
          <w:rFonts w:ascii="宋体" w:eastAsia="宋体" w:hAnsi="宋体" w:cs="宋体" w:hint="eastAsia"/>
          <w:sz w:val="30"/>
          <w:szCs w:val="30"/>
          <w:shd w:val="clear" w:color="auto" w:fill="FFFFFF"/>
        </w:rPr>
        <w:t>：</w:t>
      </w:r>
      <w:r>
        <w:rPr>
          <w:rFonts w:ascii="宋体" w:eastAsia="宋体" w:hAnsi="宋体" w:cs="宋体"/>
          <w:sz w:val="30"/>
          <w:szCs w:val="30"/>
          <w:shd w:val="clear" w:color="auto" w:fill="FFFFFF"/>
        </w:rPr>
        <w:t>15-158401040005571</w:t>
      </w:r>
      <w:r>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sz w:val="30"/>
          <w:szCs w:val="30"/>
          <w:shd w:val="clear" w:color="auto" w:fill="FFFFFF"/>
        </w:rPr>
        <w:lastRenderedPageBreak/>
        <w:t>情况，科学合理安排</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储库点的日作业能力，及时均匀地发货，确保在规定期限内能够完成出库。</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第三</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交易地点和时间</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第九条、交易及报到地点设在交易中心（</w:t>
      </w:r>
      <w:r>
        <w:rPr>
          <w:rFonts w:ascii="宋体" w:eastAsia="宋体" w:hAnsi="宋体" w:cs="宋体" w:hint="eastAsia"/>
          <w:sz w:val="30"/>
          <w:szCs w:val="30"/>
          <w:shd w:val="clear" w:color="auto" w:fill="FFFFFF"/>
        </w:rPr>
        <w:t>济南市</w:t>
      </w:r>
      <w:proofErr w:type="gramStart"/>
      <w:r>
        <w:rPr>
          <w:rFonts w:ascii="宋体" w:eastAsia="宋体" w:hAnsi="宋体" w:cs="宋体" w:hint="eastAsia"/>
          <w:sz w:val="30"/>
          <w:szCs w:val="30"/>
          <w:shd w:val="clear" w:color="auto" w:fill="FFFFFF"/>
        </w:rPr>
        <w:t>泺</w:t>
      </w:r>
      <w:proofErr w:type="gramEnd"/>
      <w:r>
        <w:rPr>
          <w:rFonts w:ascii="宋体" w:eastAsia="宋体" w:hAnsi="宋体" w:cs="宋体" w:hint="eastAsia"/>
          <w:sz w:val="30"/>
          <w:szCs w:val="30"/>
          <w:shd w:val="clear" w:color="auto" w:fill="FFFFFF"/>
        </w:rPr>
        <w:t>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号省粮食局办公楼四楼交易大厅）。潍坊分中心交易大厅（</w:t>
      </w:r>
      <w:r>
        <w:rPr>
          <w:rFonts w:ascii="宋体" w:eastAsia="宋体" w:hAnsi="宋体" w:cs="宋体" w:hint="eastAsia"/>
          <w:sz w:val="30"/>
          <w:szCs w:val="30"/>
          <w:shd w:val="clear" w:color="auto" w:fill="FFFFFF"/>
        </w:rPr>
        <w:tab/>
      </w:r>
      <w:r>
        <w:rPr>
          <w:rFonts w:ascii="宋体" w:eastAsia="宋体" w:hAnsi="宋体" w:cs="宋体" w:hint="eastAsia"/>
          <w:sz w:val="30"/>
          <w:szCs w:val="30"/>
          <w:shd w:val="clear" w:color="auto" w:fill="FFFFFF"/>
        </w:rPr>
        <w:t>潍坊市</w:t>
      </w:r>
      <w:r>
        <w:rPr>
          <w:rFonts w:ascii="宋体" w:eastAsia="宋体" w:hAnsi="宋体" w:cs="宋体" w:hint="eastAsia"/>
          <w:sz w:val="30"/>
          <w:szCs w:val="30"/>
          <w:shd w:val="clear" w:color="auto" w:fill="FFFFFF"/>
        </w:rPr>
        <w:t>206</w:t>
      </w:r>
      <w:r>
        <w:rPr>
          <w:rFonts w:ascii="宋体" w:eastAsia="宋体" w:hAnsi="宋体" w:cs="宋体" w:hint="eastAsia"/>
          <w:sz w:val="30"/>
          <w:szCs w:val="30"/>
          <w:shd w:val="clear" w:color="auto" w:fill="FFFFFF"/>
        </w:rPr>
        <w:t>国道</w:t>
      </w:r>
      <w:proofErr w:type="gramStart"/>
      <w:r>
        <w:rPr>
          <w:rFonts w:ascii="宋体" w:eastAsia="宋体" w:hAnsi="宋体" w:cs="宋体" w:hint="eastAsia"/>
          <w:sz w:val="30"/>
          <w:szCs w:val="30"/>
          <w:shd w:val="clear" w:color="auto" w:fill="FFFFFF"/>
        </w:rPr>
        <w:t>寒亭段</w:t>
      </w:r>
      <w:r>
        <w:rPr>
          <w:rFonts w:ascii="宋体" w:eastAsia="宋体" w:hAnsi="宋体" w:cs="宋体" w:hint="eastAsia"/>
          <w:sz w:val="30"/>
          <w:szCs w:val="30"/>
          <w:shd w:val="clear" w:color="auto" w:fill="FFFFFF"/>
        </w:rPr>
        <w:t>5009</w:t>
      </w:r>
      <w:r>
        <w:rPr>
          <w:rFonts w:ascii="宋体" w:eastAsia="宋体" w:hAnsi="宋体" w:cs="宋体" w:hint="eastAsia"/>
          <w:sz w:val="30"/>
          <w:szCs w:val="30"/>
          <w:shd w:val="clear" w:color="auto" w:fill="FFFFFF"/>
        </w:rPr>
        <w:t>号</w:t>
      </w:r>
      <w:proofErr w:type="gramEnd"/>
      <w:r>
        <w:rPr>
          <w:rFonts w:ascii="宋体" w:eastAsia="宋体" w:hAnsi="宋体" w:cs="宋体" w:hint="eastAsia"/>
          <w:sz w:val="30"/>
          <w:szCs w:val="30"/>
          <w:shd w:val="clear" w:color="auto" w:fill="FFFFFF"/>
        </w:rPr>
        <w:t>山东潍坊粮油储备库办公楼三楼交易大厅）。</w:t>
      </w:r>
      <w:r>
        <w:rPr>
          <w:rFonts w:ascii="微软雅黑" w:eastAsia="微软雅黑" w:hAnsi="微软雅黑" w:cs="微软雅黑" w:hint="eastAsia"/>
          <w:sz w:val="30"/>
          <w:szCs w:val="30"/>
          <w:shd w:val="clear" w:color="auto" w:fill="FFFFFF"/>
        </w:rPr>
        <w:t>   </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第十二条、专场交易时间、地点如有临时变更，交易中心另行通知。</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 xml:space="preserve">第四章　　</w:t>
      </w:r>
      <w:proofErr w:type="gramStart"/>
      <w:r>
        <w:rPr>
          <w:rFonts w:ascii="宋体" w:eastAsia="宋体" w:hAnsi="宋体" w:cs="宋体" w:hint="eastAsia"/>
          <w:sz w:val="30"/>
          <w:szCs w:val="30"/>
          <w:shd w:val="clear" w:color="auto" w:fill="FFFFFF"/>
        </w:rPr>
        <w:t xml:space="preserve">　</w:t>
      </w:r>
      <w:proofErr w:type="gramEnd"/>
      <w:r>
        <w:rPr>
          <w:rFonts w:ascii="宋体" w:eastAsia="宋体" w:hAnsi="宋体" w:cs="宋体" w:hint="eastAsia"/>
          <w:sz w:val="30"/>
          <w:szCs w:val="30"/>
          <w:shd w:val="clear" w:color="auto" w:fill="FFFFFF"/>
        </w:rPr>
        <w:t>交易秩序</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第十三条、交易代表</w:t>
      </w:r>
      <w:proofErr w:type="gramStart"/>
      <w:r>
        <w:rPr>
          <w:rFonts w:ascii="宋体" w:eastAsia="宋体" w:hAnsi="宋体" w:cs="宋体" w:hint="eastAsia"/>
          <w:sz w:val="30"/>
          <w:szCs w:val="30"/>
          <w:shd w:val="clear" w:color="auto" w:fill="FFFFFF"/>
        </w:rPr>
        <w:t>凭交易</w:t>
      </w:r>
      <w:proofErr w:type="gramEnd"/>
      <w:r>
        <w:rPr>
          <w:rFonts w:ascii="宋体" w:eastAsia="宋体" w:hAnsi="宋体" w:cs="宋体" w:hint="eastAsia"/>
          <w:sz w:val="30"/>
          <w:szCs w:val="30"/>
          <w:shd w:val="clear" w:color="auto" w:fill="FFFFFF"/>
        </w:rPr>
        <w:t>代表证按时入场参加交易。</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第十四条、交易代表应着装整洁，举止文明，</w:t>
      </w:r>
      <w:r>
        <w:rPr>
          <w:rFonts w:ascii="宋体" w:eastAsia="宋体" w:hAnsi="宋体" w:cs="宋体" w:hint="eastAsia"/>
          <w:sz w:val="30"/>
          <w:szCs w:val="30"/>
          <w:shd w:val="clear" w:color="auto" w:fill="FFFFFF"/>
        </w:rPr>
        <w:t>自觉维护场内秩序，服从工作人员的指导。交易大厅内禁止抽烟、大声喧哗等影响正常交易的行为。</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lastRenderedPageBreak/>
        <w:t xml:space="preserve">第五章　　</w:t>
      </w:r>
      <w:proofErr w:type="gramStart"/>
      <w:r>
        <w:rPr>
          <w:rFonts w:ascii="宋体" w:eastAsia="宋体" w:hAnsi="宋体" w:cs="宋体" w:hint="eastAsia"/>
          <w:sz w:val="30"/>
          <w:szCs w:val="30"/>
          <w:shd w:val="clear" w:color="auto" w:fill="FFFFFF"/>
        </w:rPr>
        <w:t xml:space="preserve">　</w:t>
      </w:r>
      <w:proofErr w:type="gramEnd"/>
      <w:r>
        <w:rPr>
          <w:rFonts w:ascii="宋体" w:eastAsia="宋体" w:hAnsi="宋体" w:cs="宋体" w:hint="eastAsia"/>
          <w:sz w:val="30"/>
          <w:szCs w:val="30"/>
          <w:shd w:val="clear" w:color="auto" w:fill="FFFFFF"/>
        </w:rPr>
        <w:t>交易程序</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第十六条、专场竞价交易按标的序号顺序</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依次按交易节进行。以每个标的</w:t>
      </w:r>
      <w:proofErr w:type="gramStart"/>
      <w:r>
        <w:rPr>
          <w:rFonts w:ascii="宋体" w:eastAsia="宋体" w:hAnsi="宋体" w:cs="宋体" w:hint="eastAsia"/>
          <w:sz w:val="30"/>
          <w:szCs w:val="30"/>
          <w:shd w:val="clear" w:color="auto" w:fill="FFFFFF"/>
        </w:rPr>
        <w:t>的</w:t>
      </w:r>
      <w:proofErr w:type="gramEnd"/>
      <w:r>
        <w:rPr>
          <w:rFonts w:ascii="宋体" w:eastAsia="宋体" w:hAnsi="宋体" w:cs="宋体" w:hint="eastAsia"/>
          <w:sz w:val="30"/>
          <w:szCs w:val="30"/>
          <w:shd w:val="clear" w:color="auto" w:fill="FFFFFF"/>
        </w:rPr>
        <w:t>数量为单位，标的数量不可分割。</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sz w:val="30"/>
          <w:szCs w:val="30"/>
          <w:u w:val="single"/>
          <w:shd w:val="clear" w:color="auto" w:fill="FFFFFF"/>
        </w:rPr>
        <w:t>每吨</w:t>
      </w:r>
      <w:r>
        <w:rPr>
          <w:rStyle w:val="a4"/>
          <w:rFonts w:ascii="微软雅黑" w:eastAsia="微软雅黑" w:hAnsi="微软雅黑" w:cs="微软雅黑" w:hint="eastAsia"/>
          <w:sz w:val="30"/>
          <w:szCs w:val="30"/>
          <w:u w:val="single"/>
          <w:shd w:val="clear" w:color="auto" w:fill="FFFFFF"/>
        </w:rPr>
        <w:t>5</w:t>
      </w:r>
      <w:r>
        <w:rPr>
          <w:rFonts w:ascii="宋体" w:eastAsia="宋体" w:hAnsi="宋体" w:cs="宋体" w:hint="eastAsia"/>
          <w:sz w:val="30"/>
          <w:szCs w:val="30"/>
          <w:u w:val="single"/>
          <w:shd w:val="clear" w:color="auto" w:fill="FFFFFF"/>
        </w:rPr>
        <w:t>元</w:t>
      </w:r>
      <w:r>
        <w:rPr>
          <w:rFonts w:ascii="宋体" w:eastAsia="宋体" w:hAnsi="宋体" w:cs="宋体" w:hint="eastAsia"/>
          <w:sz w:val="30"/>
          <w:szCs w:val="30"/>
          <w:shd w:val="clear" w:color="auto" w:fill="FFFFFF"/>
        </w:rPr>
        <w:t>的价位递增报价。</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第十八条、在标的起点价格上无人应价时，即该笔交易标的流标。</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第二十条、买方一经应价，不得撤回。</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sz w:val="30"/>
          <w:szCs w:val="30"/>
          <w:shd w:val="clear" w:color="auto" w:fill="FFFFFF"/>
        </w:rPr>
        <w:t>的</w:t>
      </w:r>
      <w:proofErr w:type="gramEnd"/>
      <w:r>
        <w:rPr>
          <w:rFonts w:ascii="宋体" w:eastAsia="宋体" w:hAnsi="宋体" w:cs="宋体" w:hint="eastAsia"/>
          <w:sz w:val="30"/>
          <w:szCs w:val="30"/>
          <w:shd w:val="clear" w:color="auto" w:fill="FFFFFF"/>
        </w:rPr>
        <w:t>最终成交价。</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第二十二条、专场竞价销售交易各标的</w:t>
      </w:r>
      <w:proofErr w:type="gramStart"/>
      <w:r>
        <w:rPr>
          <w:rFonts w:ascii="宋体" w:eastAsia="宋体" w:hAnsi="宋体" w:cs="宋体" w:hint="eastAsia"/>
          <w:sz w:val="30"/>
          <w:szCs w:val="30"/>
          <w:shd w:val="clear" w:color="auto" w:fill="FFFFFF"/>
        </w:rPr>
        <w:t>的</w:t>
      </w:r>
      <w:proofErr w:type="gramEnd"/>
      <w:r>
        <w:rPr>
          <w:rFonts w:ascii="宋体" w:eastAsia="宋体" w:hAnsi="宋体" w:cs="宋体" w:hint="eastAsia"/>
          <w:sz w:val="30"/>
          <w:szCs w:val="30"/>
          <w:shd w:val="clear" w:color="auto" w:fill="FFFFFF"/>
        </w:rPr>
        <w:t>成交价格，</w:t>
      </w:r>
      <w:r>
        <w:rPr>
          <w:rStyle w:val="a4"/>
          <w:rFonts w:ascii="宋体" w:eastAsia="宋体" w:hAnsi="宋体" w:cs="宋体" w:hint="eastAsia"/>
          <w:sz w:val="30"/>
          <w:szCs w:val="30"/>
          <w:shd w:val="clear" w:color="auto" w:fill="FFFFFF"/>
        </w:rPr>
        <w:t>为</w:t>
      </w:r>
      <w:proofErr w:type="gramStart"/>
      <w:r>
        <w:rPr>
          <w:rStyle w:val="a4"/>
          <w:rFonts w:ascii="宋体" w:eastAsia="宋体" w:hAnsi="宋体" w:cs="宋体" w:hint="eastAsia"/>
          <w:sz w:val="30"/>
          <w:szCs w:val="30"/>
          <w:shd w:val="clear" w:color="auto" w:fill="FFFFFF"/>
        </w:rPr>
        <w:t>实际承</w:t>
      </w:r>
      <w:proofErr w:type="gramEnd"/>
      <w:r>
        <w:rPr>
          <w:rStyle w:val="a4"/>
          <w:rFonts w:ascii="宋体" w:eastAsia="宋体" w:hAnsi="宋体" w:cs="宋体" w:hint="eastAsia"/>
          <w:sz w:val="30"/>
          <w:szCs w:val="30"/>
          <w:shd w:val="clear" w:color="auto" w:fill="FFFFFF"/>
        </w:rPr>
        <w:t>储库内散粮车板交货价格（无增减量、不</w:t>
      </w:r>
      <w:r>
        <w:rPr>
          <w:rStyle w:val="a4"/>
          <w:rFonts w:ascii="宋体" w:eastAsia="宋体" w:hAnsi="宋体" w:cs="宋体" w:hint="eastAsia"/>
          <w:sz w:val="30"/>
          <w:szCs w:val="30"/>
          <w:shd w:val="clear" w:color="auto" w:fill="FFFFFF"/>
        </w:rPr>
        <w:t>含包装物）</w:t>
      </w:r>
      <w:r>
        <w:rPr>
          <w:rFonts w:ascii="宋体" w:eastAsia="宋体" w:hAnsi="宋体" w:cs="宋体" w:hint="eastAsia"/>
          <w:sz w:val="30"/>
          <w:szCs w:val="30"/>
          <w:shd w:val="clear" w:color="auto" w:fill="FFFFFF"/>
        </w:rPr>
        <w:t>。承储库须开具正式发票。</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第二十三条、交易结束后，有成交的买方必须在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个工作日内到交易中心（济南市</w:t>
      </w:r>
      <w:proofErr w:type="gramStart"/>
      <w:r>
        <w:rPr>
          <w:rFonts w:ascii="宋体" w:eastAsia="宋体" w:hAnsi="宋体" w:cs="宋体" w:hint="eastAsia"/>
          <w:sz w:val="30"/>
          <w:szCs w:val="30"/>
          <w:shd w:val="clear" w:color="auto" w:fill="FFFFFF"/>
        </w:rPr>
        <w:t>泺</w:t>
      </w:r>
      <w:proofErr w:type="gramEnd"/>
      <w:r>
        <w:rPr>
          <w:rFonts w:ascii="宋体" w:eastAsia="宋体" w:hAnsi="宋体" w:cs="宋体" w:hint="eastAsia"/>
          <w:sz w:val="30"/>
          <w:szCs w:val="30"/>
          <w:shd w:val="clear" w:color="auto" w:fill="FFFFFF"/>
        </w:rPr>
        <w:t>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号省粮食局办公楼四楼交易大厅）现场或通过网上电子签章系统签订《粮食竞价销售合同》，</w:t>
      </w:r>
      <w:r>
        <w:rPr>
          <w:rFonts w:ascii="宋体" w:eastAsia="宋体" w:hAnsi="宋体" w:cs="宋体" w:hint="eastAsia"/>
          <w:sz w:val="30"/>
          <w:szCs w:val="30"/>
          <w:shd w:val="clear" w:color="auto" w:fill="FFFFFF"/>
        </w:rPr>
        <w:lastRenderedPageBreak/>
        <w:t>合同一式三份，买方、交易中心和卖方各执一份，合同</w:t>
      </w:r>
      <w:proofErr w:type="gramStart"/>
      <w:r>
        <w:rPr>
          <w:rFonts w:ascii="宋体" w:eastAsia="宋体" w:hAnsi="宋体" w:cs="宋体" w:hint="eastAsia"/>
          <w:sz w:val="30"/>
          <w:szCs w:val="30"/>
          <w:shd w:val="clear" w:color="auto" w:fill="FFFFFF"/>
        </w:rPr>
        <w:t>自系统</w:t>
      </w:r>
      <w:proofErr w:type="gramEnd"/>
      <w:r>
        <w:rPr>
          <w:rFonts w:ascii="宋体" w:eastAsia="宋体" w:hAnsi="宋体" w:cs="宋体" w:hint="eastAsia"/>
          <w:sz w:val="30"/>
          <w:szCs w:val="30"/>
          <w:shd w:val="clear" w:color="auto" w:fill="FFFFFF"/>
        </w:rPr>
        <w:t>确定竞价成交之日起生效。</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第二十四条、交易中心</w:t>
      </w:r>
      <w:r>
        <w:rPr>
          <w:rStyle w:val="a4"/>
          <w:rFonts w:ascii="宋体" w:eastAsia="宋体" w:hAnsi="宋体" w:cs="宋体" w:hint="eastAsia"/>
          <w:sz w:val="30"/>
          <w:szCs w:val="30"/>
          <w:shd w:val="clear" w:color="auto" w:fill="FFFFFF"/>
        </w:rPr>
        <w:t>按成交金额的</w:t>
      </w:r>
      <w:r>
        <w:rPr>
          <w:rStyle w:val="a4"/>
          <w:rFonts w:ascii="微软雅黑" w:eastAsia="微软雅黑" w:hAnsi="微软雅黑" w:cs="微软雅黑" w:hint="eastAsia"/>
          <w:sz w:val="30"/>
          <w:szCs w:val="30"/>
          <w:shd w:val="clear" w:color="auto" w:fill="FFFFFF"/>
        </w:rPr>
        <w:t>1.5</w:t>
      </w:r>
      <w:r>
        <w:rPr>
          <w:rStyle w:val="a4"/>
          <w:rFonts w:ascii="微软雅黑" w:eastAsia="微软雅黑" w:hAnsi="微软雅黑" w:cs="微软雅黑" w:hint="eastAsia"/>
          <w:sz w:val="30"/>
          <w:szCs w:val="30"/>
          <w:shd w:val="clear" w:color="auto" w:fill="FFFFFF"/>
        </w:rPr>
        <w:t>‰</w:t>
      </w:r>
      <w:r>
        <w:rPr>
          <w:rStyle w:val="a4"/>
          <w:rFonts w:ascii="宋体" w:eastAsia="宋体" w:hAnsi="宋体" w:cs="宋体" w:hint="eastAsia"/>
          <w:sz w:val="30"/>
          <w:szCs w:val="30"/>
          <w:shd w:val="clear" w:color="auto" w:fill="FFFFFF"/>
        </w:rPr>
        <w:t>的标准分别向买方和卖方收取交易手续费</w:t>
      </w:r>
      <w:r>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个工作日内退回未成交合同预交的保证金。</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第六</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交割与结算</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第二十六条、买卖双方应严格履行合同约定的责任义务，享受合同约定的权利。</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第二十七条、交货方式为实际存粮库内散粮车板交货（无增减量、不含包装物</w:t>
      </w:r>
      <w:r>
        <w:rPr>
          <w:rFonts w:ascii="宋体" w:eastAsia="宋体" w:hAnsi="宋体" w:cs="宋体" w:hint="eastAsia"/>
          <w:sz w:val="30"/>
          <w:szCs w:val="30"/>
          <w:shd w:val="clear" w:color="auto" w:fill="FFFFFF"/>
        </w:rPr>
        <w:t>），卖方实际存粮库点只提供散粮出库。</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sz w:val="30"/>
          <w:szCs w:val="30"/>
          <w:shd w:val="clear" w:color="auto" w:fill="FFFFFF"/>
        </w:rPr>
        <w:t>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proofErr w:type="gramEnd"/>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号）相关条款规定执行。</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第二十八条、本次竞价销售粮食的</w:t>
      </w:r>
      <w:r>
        <w:rPr>
          <w:rStyle w:val="a4"/>
          <w:rFonts w:ascii="宋体" w:eastAsia="宋体" w:hAnsi="宋体" w:cs="宋体" w:hint="eastAsia"/>
          <w:sz w:val="30"/>
          <w:szCs w:val="30"/>
          <w:u w:val="single"/>
          <w:shd w:val="clear" w:color="auto" w:fill="FFFFFF"/>
        </w:rPr>
        <w:t>货款支付期限为自合同成交之日起</w:t>
      </w:r>
      <w:r>
        <w:rPr>
          <w:rStyle w:val="a4"/>
          <w:rFonts w:ascii="宋体" w:eastAsia="宋体" w:hAnsi="宋体" w:cs="宋体" w:hint="eastAsia"/>
          <w:sz w:val="30"/>
          <w:szCs w:val="30"/>
          <w:u w:val="single"/>
          <w:shd w:val="clear" w:color="auto" w:fill="FFFFFF"/>
        </w:rPr>
        <w:t>75</w:t>
      </w:r>
      <w:r>
        <w:rPr>
          <w:rStyle w:val="a4"/>
          <w:rFonts w:ascii="宋体" w:eastAsia="宋体" w:hAnsi="宋体" w:cs="宋体" w:hint="eastAsia"/>
          <w:sz w:val="30"/>
          <w:szCs w:val="30"/>
          <w:u w:val="single"/>
          <w:shd w:val="clear" w:color="auto" w:fill="FFFFFF"/>
        </w:rPr>
        <w:t>天（日历日），交货期限为自成交之日</w:t>
      </w:r>
      <w:r>
        <w:rPr>
          <w:rStyle w:val="a4"/>
          <w:rFonts w:ascii="宋体" w:eastAsia="宋体" w:hAnsi="宋体" w:cs="宋体" w:hint="eastAsia"/>
          <w:sz w:val="30"/>
          <w:szCs w:val="30"/>
          <w:u w:val="single"/>
          <w:shd w:val="clear" w:color="auto" w:fill="FFFFFF"/>
        </w:rPr>
        <w:t>起</w:t>
      </w:r>
      <w:r>
        <w:rPr>
          <w:rStyle w:val="a4"/>
          <w:rFonts w:ascii="宋体" w:eastAsia="宋体" w:hAnsi="宋体" w:cs="宋体" w:hint="eastAsia"/>
          <w:sz w:val="30"/>
          <w:szCs w:val="30"/>
          <w:u w:val="single"/>
          <w:shd w:val="clear" w:color="auto" w:fill="FFFFFF"/>
        </w:rPr>
        <w:t>80</w:t>
      </w:r>
      <w:r>
        <w:rPr>
          <w:rStyle w:val="a4"/>
          <w:rFonts w:ascii="宋体" w:eastAsia="宋体" w:hAnsi="宋体" w:cs="宋体" w:hint="eastAsia"/>
          <w:sz w:val="30"/>
          <w:szCs w:val="30"/>
          <w:u w:val="single"/>
          <w:shd w:val="clear" w:color="auto" w:fill="FFFFFF"/>
        </w:rPr>
        <w:t>天（日历日，下同）。</w:t>
      </w:r>
      <w:r>
        <w:rPr>
          <w:rFonts w:ascii="宋体" w:eastAsia="宋体" w:hAnsi="宋体" w:cs="宋体" w:hint="eastAsia"/>
          <w:sz w:val="30"/>
          <w:szCs w:val="30"/>
          <w:shd w:val="clear" w:color="auto" w:fill="FFFFFF"/>
        </w:rPr>
        <w:t>本次竞价销售按照先款后货的原则，由交易中心</w:t>
      </w:r>
      <w:r>
        <w:rPr>
          <w:rFonts w:ascii="宋体" w:eastAsia="宋体" w:hAnsi="宋体" w:cs="宋体" w:hint="eastAsia"/>
          <w:sz w:val="30"/>
          <w:szCs w:val="30"/>
          <w:shd w:val="clear" w:color="auto" w:fill="FFFFFF"/>
        </w:rPr>
        <w:lastRenderedPageBreak/>
        <w:t>代结算。买方在粮食成交后，根据实际出库安排，需将全额货款</w:t>
      </w:r>
      <w:proofErr w:type="gramStart"/>
      <w:r>
        <w:rPr>
          <w:rFonts w:ascii="宋体" w:eastAsia="宋体" w:hAnsi="宋体" w:cs="宋体" w:hint="eastAsia"/>
          <w:sz w:val="30"/>
          <w:szCs w:val="30"/>
          <w:shd w:val="clear" w:color="auto" w:fill="FFFFFF"/>
        </w:rPr>
        <w:t>分批或</w:t>
      </w:r>
      <w:proofErr w:type="gramEnd"/>
      <w:r>
        <w:rPr>
          <w:rFonts w:ascii="宋体" w:eastAsia="宋体" w:hAnsi="宋体" w:cs="宋体" w:hint="eastAsia"/>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sz w:val="30"/>
          <w:szCs w:val="30"/>
          <w:shd w:val="clear" w:color="auto" w:fill="FFFFFF"/>
        </w:rPr>
        <w:t>CA</w:t>
      </w:r>
      <w:r>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w:t>
      </w:r>
      <w:r>
        <w:rPr>
          <w:rFonts w:ascii="宋体" w:eastAsia="宋体" w:hAnsi="宋体" w:cs="宋体" w:hint="eastAsia"/>
          <w:sz w:val="30"/>
          <w:szCs w:val="30"/>
          <w:shd w:val="clear" w:color="auto" w:fill="FFFFFF"/>
        </w:rPr>
        <w:t>场交易会《交易细则》的相关规定及时办理货款结算业务。</w:t>
      </w:r>
    </w:p>
    <w:p w:rsidR="00097DCF" w:rsidRDefault="00D960ED">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储库点做好发货准备，买方提货时卖方及</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储库点应积极配合出库。</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第三十条、买方提货时，买方代表应向卖方承储库点出示交易合同、出库单、本人身份证明</w:t>
      </w:r>
      <w:r>
        <w:rPr>
          <w:rFonts w:ascii="宋体" w:eastAsia="宋体" w:hAnsi="宋体" w:cs="宋体" w:hint="eastAsia"/>
          <w:sz w:val="30"/>
          <w:szCs w:val="30"/>
          <w:shd w:val="clear" w:color="auto" w:fill="FFFFFF"/>
        </w:rPr>
        <w:t>、单位授权书等证明材料，并及时同卖方及</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储库点办理现场交货手续，卖方及</w:t>
      </w:r>
      <w:proofErr w:type="gramStart"/>
      <w:r>
        <w:rPr>
          <w:rFonts w:ascii="宋体" w:eastAsia="宋体" w:hAnsi="宋体" w:cs="宋体" w:hint="eastAsia"/>
          <w:sz w:val="30"/>
          <w:szCs w:val="30"/>
          <w:shd w:val="clear" w:color="auto" w:fill="FFFFFF"/>
        </w:rPr>
        <w:t>实际承</w:t>
      </w:r>
      <w:proofErr w:type="gramEnd"/>
      <w:r>
        <w:rPr>
          <w:rFonts w:ascii="宋体" w:eastAsia="宋体" w:hAnsi="宋体" w:cs="宋体" w:hint="eastAsia"/>
          <w:sz w:val="30"/>
          <w:szCs w:val="30"/>
          <w:shd w:val="clear" w:color="auto" w:fill="FFFFFF"/>
        </w:rPr>
        <w:t>储库点应及时配合买方手续办理及出库事宜，保证正常的出库能力。</w:t>
      </w:r>
      <w:r>
        <w:rPr>
          <w:rFonts w:ascii="宋体" w:eastAsia="宋体" w:hAnsi="宋体" w:cs="宋体" w:hint="eastAsia"/>
          <w:sz w:val="30"/>
          <w:szCs w:val="30"/>
          <w:shd w:val="clear" w:color="auto" w:fill="FFFFFF"/>
        </w:rPr>
        <w:lastRenderedPageBreak/>
        <w:t>每批出库粮食过磅完毕后，买方代表须在出库过磅单上签字确认数量。</w:t>
      </w:r>
    </w:p>
    <w:p w:rsidR="00097DCF" w:rsidRDefault="00D960ED">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w:t>
      </w:r>
      <w:r>
        <w:rPr>
          <w:rFonts w:ascii="宋体" w:eastAsia="宋体" w:hAnsi="宋体" w:cs="宋体" w:hint="eastAsia"/>
          <w:sz w:val="30"/>
          <w:szCs w:val="30"/>
          <w:shd w:val="clear" w:color="auto" w:fill="FFFFFF"/>
        </w:rPr>
        <w:t>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w:t>
      </w:r>
      <w:r>
        <w:rPr>
          <w:rFonts w:ascii="宋体" w:eastAsia="宋体" w:hAnsi="宋体" w:cs="宋体" w:hint="eastAsia"/>
          <w:sz w:val="30"/>
          <w:szCs w:val="30"/>
          <w:shd w:val="clear" w:color="auto" w:fill="FFFFFF"/>
        </w:rPr>
        <w:t>局、财政部、国家质量监督检验检疫总局《关于执行粮油质量国家标准有关问题的规定》（</w:t>
      </w:r>
      <w:proofErr w:type="gramStart"/>
      <w:r>
        <w:rPr>
          <w:rFonts w:ascii="宋体" w:eastAsia="宋体" w:hAnsi="宋体" w:cs="宋体" w:hint="eastAsia"/>
          <w:sz w:val="30"/>
          <w:szCs w:val="30"/>
          <w:shd w:val="clear" w:color="auto" w:fill="FFFFFF"/>
        </w:rPr>
        <w:t>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proofErr w:type="gramEnd"/>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第三十二条、买卖双方出现粮食买卖合同纠纷，由双方协商解决。协商不成，</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w:t>
      </w:r>
      <w:r>
        <w:rPr>
          <w:rFonts w:ascii="宋体" w:eastAsia="宋体" w:hAnsi="宋体" w:cs="宋体" w:hint="eastAsia"/>
          <w:sz w:val="30"/>
          <w:szCs w:val="30"/>
          <w:shd w:val="clear" w:color="auto" w:fill="FFFFFF"/>
        </w:rPr>
        <w:t>时，买卖双方必须到交易中心所在地的法律诉讼机关提出诉讼请求。</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第七</w:t>
      </w:r>
      <w:proofErr w:type="gramStart"/>
      <w:r>
        <w:rPr>
          <w:rFonts w:ascii="宋体" w:eastAsia="宋体" w:hAnsi="宋体" w:cs="宋体" w:hint="eastAsia"/>
          <w:sz w:val="30"/>
          <w:szCs w:val="30"/>
          <w:shd w:val="clear" w:color="auto" w:fill="FFFFFF"/>
        </w:rPr>
        <w:t xml:space="preserve">章　　</w:t>
      </w:r>
      <w:proofErr w:type="gramEnd"/>
      <w:r>
        <w:rPr>
          <w:rFonts w:ascii="宋体" w:eastAsia="宋体" w:hAnsi="宋体" w:cs="宋体" w:hint="eastAsia"/>
          <w:sz w:val="30"/>
          <w:szCs w:val="30"/>
          <w:shd w:val="clear" w:color="auto" w:fill="FFFFFF"/>
        </w:rPr>
        <w:t>违约处罚</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w:t>
      </w:r>
      <w:r>
        <w:rPr>
          <w:rFonts w:ascii="宋体" w:eastAsia="宋体" w:hAnsi="宋体" w:cs="宋体" w:hint="eastAsia"/>
          <w:sz w:val="30"/>
          <w:szCs w:val="30"/>
          <w:shd w:val="clear" w:color="auto" w:fill="FFFFFF"/>
        </w:rPr>
        <w:t>。其中履约保证金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吨划归守约方，交易保证金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proofErr w:type="gramStart"/>
      <w:r>
        <w:rPr>
          <w:rFonts w:ascii="宋体" w:eastAsia="宋体" w:hAnsi="宋体" w:cs="宋体" w:hint="eastAsia"/>
          <w:sz w:val="30"/>
          <w:szCs w:val="30"/>
          <w:shd w:val="clear" w:color="auto" w:fill="FFFFFF"/>
        </w:rPr>
        <w:t>吨则作为</w:t>
      </w:r>
      <w:proofErr w:type="gramEnd"/>
      <w:r>
        <w:rPr>
          <w:rFonts w:ascii="宋体" w:eastAsia="宋体" w:hAnsi="宋体" w:cs="宋体" w:hint="eastAsia"/>
          <w:sz w:val="30"/>
          <w:szCs w:val="30"/>
          <w:shd w:val="clear" w:color="auto" w:fill="FFFFFF"/>
        </w:rPr>
        <w:t>交易中心向违约方收取的交易手续费。</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w:t>
      </w:r>
      <w:r>
        <w:rPr>
          <w:rFonts w:ascii="宋体" w:eastAsia="宋体" w:hAnsi="宋体" w:cs="宋体" w:hint="eastAsia"/>
          <w:sz w:val="30"/>
          <w:szCs w:val="30"/>
          <w:shd w:val="clear" w:color="auto" w:fill="FFFFFF"/>
        </w:rPr>
        <w:lastRenderedPageBreak/>
        <w:t>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吨划归买方，交易保证金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proofErr w:type="gramStart"/>
      <w:r>
        <w:rPr>
          <w:rFonts w:ascii="宋体" w:eastAsia="宋体" w:hAnsi="宋体" w:cs="宋体" w:hint="eastAsia"/>
          <w:sz w:val="30"/>
          <w:szCs w:val="30"/>
          <w:shd w:val="clear" w:color="auto" w:fill="FFFFFF"/>
        </w:rPr>
        <w:t>吨则作为</w:t>
      </w:r>
      <w:proofErr w:type="gramEnd"/>
      <w:r>
        <w:rPr>
          <w:rFonts w:ascii="宋体" w:eastAsia="宋体" w:hAnsi="宋体" w:cs="宋体" w:hint="eastAsia"/>
          <w:sz w:val="30"/>
          <w:szCs w:val="30"/>
          <w:shd w:val="clear" w:color="auto" w:fill="FFFFFF"/>
        </w:rPr>
        <w:t>交易中心向卖方收取的交易手续费。</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吨乘以未履约数量作为交易中心向买方收取的未履约部分的交易手续费。</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w:t>
      </w:r>
      <w:r>
        <w:rPr>
          <w:rFonts w:ascii="宋体" w:eastAsia="宋体" w:hAnsi="宋体" w:cs="宋体" w:hint="eastAsia"/>
          <w:sz w:val="30"/>
          <w:szCs w:val="30"/>
          <w:shd w:val="clear" w:color="auto" w:fill="FFFFFF"/>
        </w:rPr>
        <w:t>易保证金、已付未履约部分货款；二是延长出库期，由买卖双方协商确认，并向交易中心出具双方盖章认可的相关材料。</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第八章</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不可抗力</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097DCF" w:rsidRDefault="00D960ED">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 xml:space="preserve">第九章　</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附</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第三十九条、本交易细则自发布之日起执行。</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097DCF" w:rsidRDefault="00D960ED">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第四十一条、本交易细则由交易中心负责解释。</w:t>
      </w:r>
    </w:p>
    <w:p w:rsidR="00097DCF" w:rsidRDefault="00097DCF"/>
    <w:p w:rsidR="00097DCF" w:rsidRDefault="00097DCF"/>
    <w:sectPr w:rsidR="00097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097DCF"/>
    <w:rsid w:val="00CB746F"/>
    <w:rsid w:val="00D960ED"/>
    <w:rsid w:val="00DC4503"/>
    <w:rsid w:val="00EE24C1"/>
    <w:rsid w:val="07407B1A"/>
    <w:rsid w:val="0BBD217D"/>
    <w:rsid w:val="1FC77188"/>
    <w:rsid w:val="289D7A36"/>
    <w:rsid w:val="38053B8D"/>
    <w:rsid w:val="41586F4E"/>
    <w:rsid w:val="45420A79"/>
    <w:rsid w:val="52D34CB5"/>
    <w:rsid w:val="64FB0C70"/>
    <w:rsid w:val="6CE372F1"/>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4F1D28-A612-4A9F-9DFD-86CFA43A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721</Words>
  <Characters>4111</Characters>
  <Application>Microsoft Office Word</Application>
  <DocSecurity>0</DocSecurity>
  <Lines>34</Lines>
  <Paragraphs>9</Paragraphs>
  <ScaleCrop>false</ScaleCrop>
  <Company>China</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未定义</cp:lastModifiedBy>
  <cp:revision>3</cp:revision>
  <dcterms:created xsi:type="dcterms:W3CDTF">2018-12-29T06:20:00Z</dcterms:created>
  <dcterms:modified xsi:type="dcterms:W3CDTF">2019-11-22T01:59:00Z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